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="http://schemas.openxmlformats.org/wordprocessingml/2006/main" w14:paraId="48B19FCE" w14:textId="77777777" w:rsidR="00F90C94" w:rsidRPr="00F90C94" w:rsidRDefault="00F90C94" w:rsidP="00F90C94">
      <w:r w:rsidRPr="00F90C94">
        <w:rPr>
          <w:b/>
          <w:lang w:bidi="is-IS" w:val="is-IS"/>
        </w:rPr>
        <w:t xml:space="preserve">FRÉTTATILKYNNING</w:t>
      </w:r>
    </w:p>
    <w:p xmlns:w="http://schemas.openxmlformats.org/wordprocessingml/2006/main" w14:paraId="614C8890" w14:textId="2C87399E" w:rsidR="00F90C94" w:rsidRPr="00F90C94" w:rsidRDefault="00F90C94" w:rsidP="00F90C94">
      <w:pPr>
        <w:rPr>
          <w:b/>
          <w:bCs/>
        </w:rPr>
      </w:pPr>
      <w:r w:rsidRPr="00F90C94">
        <w:rPr>
          <w:b/>
          <w:lang w:bidi="is-IS" w:val="is-IS"/>
        </w:rPr>
        <w:t xml:space="preserve">Norðurlönd taka höndum saman um sjálfbæran byggingariðnað</w:t>
      </w:r>
    </w:p>
    <w:p xmlns:w="http://schemas.openxmlformats.org/wordprocessingml/2006/main" w14:paraId="501FD746" w14:textId="592BC035" w:rsidR="00F90C94" w:rsidRPr="00F90C94" w:rsidRDefault="00F90C94" w:rsidP="00F90C94">
      <w:r w:rsidRPr="00F90C94">
        <w:rPr>
          <w:i/>
          <w:lang w:bidi="is-IS" w:val="is-IS"/>
        </w:rPr>
        <w:t xml:space="preserve">Með sameiginlegri vinnuáætlun, Nordic Sustainable Construction 2025-2027, halda Norðurlöndin áfram að vinna saman að því að gera byggingariðnaðinn grænni, bæta hringvirkni og stafræna þróun – og styrkja grænan samhljóm Norðurlandanna innan ESB.</w:t>
      </w:r>
    </w:p>
    <w:p xmlns:w="http://schemas.openxmlformats.org/wordprocessingml/2006/main" w14:paraId="709285E6" w14:textId="5186DAA3" w:rsidR="00F90C94" w:rsidRPr="00F90C94" w:rsidRDefault="003F0349" w:rsidP="00F90C94">
      <w:r>
        <w:rPr>
          <w:lang w:bidi="is-IS" w:val="is-IS"/>
        </w:rPr>
        <w:t xml:space="preserve">14. ágúst 2025 – Byggingargeirinn er þriðja stærsta iðnaðarhagkerfið innan ESB, stendur fyrir 50% af auðlindavinnslu, 35% af úrgangsmyndun ESB og skilar neikvæðu hlutfall CO₂-útblásturs. Frá árinu 2021 hafa Norðurlöndin unnið saman að því að lágmarka neikvæð áhrif byggingarframkvæmda á loftslag og umhverfi. Norræna ráðherranefndin hefur nú, byggt á niðurstöðum þessa samstarfs, hleypt af stokkunum nýrri áætlun sem nefnist Nordic Sustainable Construction 2025–2027 og er ætlað að stuðla að grænum umskiptum í byggingariðnaðinum. </w:t>
      </w:r>
    </w:p>
    <w:p xmlns:w="http://schemas.openxmlformats.org/wordprocessingml/2006/main" w14:paraId="282D3A75" w14:textId="0EE441B1" w:rsidR="00B36C34" w:rsidRPr="00F90C94" w:rsidRDefault="00F90C94" w:rsidP="00F90C94">
      <w:r w:rsidRPr="00F90C94">
        <w:rPr>
          <w:lang w:bidi="is-IS" w:val="is-IS"/>
        </w:rPr>
        <w:t xml:space="preserve">Tilgangur þessa er að efla samstarf og miðlun þekkingar milli stjórnvalda, atvinnulífs og sérfræðinga á öllum Norðurlöndum og móta þannig sameiginlega sýn Norðurlandanna um að verða sjálfbærasta og heildstæðasta svæði heims fyrir 2030.</w:t>
      </w:r>
      <w:r w:rsidRPr="00F90C94">
        <w:rPr>
          <w:lang w:bidi="is-IS" w:val="is-IS"/>
        </w:rPr>
        <w:br/>
      </w:r>
      <w:r w:rsidRPr="00F90C94">
        <w:rPr>
          <w:lang w:bidi="is-IS" w:val="is-IS"/>
        </w:rPr>
        <w:t xml:space="preserve"/>
      </w:r>
    </w:p>
    <w:p xmlns:w="http://schemas.openxmlformats.org/wordprocessingml/2006/main" w14:paraId="3D487413" w14:textId="0614455D" w:rsidR="00F90C94" w:rsidRPr="00F90C94" w:rsidRDefault="003B0D0A" w:rsidP="00F90C94">
      <w:pPr>
        <w:rPr>
          <w:b/>
          <w:bCs/>
        </w:rPr>
      </w:pPr>
      <w:r>
        <w:rPr>
          <w:b/>
          <w:lang w:bidi="is-IS" w:val="is-IS"/>
        </w:rPr>
        <w:t xml:space="preserve">Áætlunin leggur áherslu á:</w:t>
      </w:r>
    </w:p>
    <w:p xmlns:w="http://schemas.openxmlformats.org/wordprocessingml/2006/main" w14:paraId="1F99C6B6" w14:textId="30C8C3D4" w:rsidR="00F90C94" w:rsidRPr="00F90C94" w:rsidRDefault="00F90C94" w:rsidP="00F90C94">
      <w:pPr>
        <w:numPr>
          <w:ilvl w:val="0"/>
          <w:numId w:val="9"/>
        </w:numPr>
      </w:pPr>
      <w:r w:rsidRPr="00F90C94">
        <w:rPr>
          <w:b/>
          <w:lang w:bidi="is-IS" w:val="is-IS"/>
        </w:rPr>
        <w:t xml:space="preserve">Loftslag:</w:t>
      </w:r>
      <w:r w:rsidRPr="00F90C94">
        <w:rPr>
          <w:lang w:bidi="is-IS" w:val="is-IS"/>
        </w:rPr>
        <w:t xml:space="preserve"> Samræmingu vistferilsgreiningar, lágkolefnislausnir og loftslagsaðlögun</w:t>
      </w:r>
    </w:p>
    <w:p xmlns:w="http://schemas.openxmlformats.org/wordprocessingml/2006/main" w14:paraId="6968E45E" w14:textId="01501B83" w:rsidR="00F90C94" w:rsidRPr="00F90C94" w:rsidRDefault="00F90C94" w:rsidP="00F90C94">
      <w:pPr>
        <w:numPr>
          <w:ilvl w:val="0"/>
          <w:numId w:val="9"/>
        </w:numPr>
      </w:pPr>
      <w:r w:rsidRPr="00F90C94">
        <w:rPr>
          <w:b/>
          <w:lang w:bidi="is-IS" w:val="is-IS"/>
        </w:rPr>
        <w:t xml:space="preserve">Hringvirkni: </w:t>
      </w:r>
      <w:r w:rsidRPr="00F90C94">
        <w:rPr>
          <w:lang w:bidi="is-IS" w:val="is-IS"/>
        </w:rPr>
        <w:t xml:space="preserve">Betri nýtingu þess landsvæðis sem fyrir er, endurnýtingu byggingarefna og færniþróun</w:t>
      </w:r>
    </w:p>
    <w:p xmlns:w="http://schemas.openxmlformats.org/wordprocessingml/2006/main" w14:paraId="780DE973" w14:textId="2539957D" w:rsidR="00F90C94" w:rsidRPr="00F90C94" w:rsidRDefault="00F90C94" w:rsidP="00F90C94">
      <w:pPr>
        <w:numPr>
          <w:ilvl w:val="0"/>
          <w:numId w:val="9"/>
        </w:numPr>
      </w:pPr>
      <w:r w:rsidRPr="00F90C94">
        <w:rPr>
          <w:b/>
          <w:lang w:bidi="is-IS" w:val="is-IS"/>
        </w:rPr>
        <w:t xml:space="preserve">Stafræna þróun:</w:t>
      </w:r>
      <w:r w:rsidRPr="00F90C94">
        <w:rPr>
          <w:lang w:bidi="is-IS" w:val="is-IS"/>
        </w:rPr>
        <w:t xml:space="preserve"> Stuðning við gagnadrifnar og stafrænar lausnir í byggingariðnaði</w:t>
      </w:r>
    </w:p>
    <w:p xmlns:w="http://schemas.openxmlformats.org/wordprocessingml/2006/main" w14:paraId="36049541" w14:textId="0DDC25A0" w:rsidR="00FC1BC8" w:rsidRPr="005172B7" w:rsidRDefault="00F90C94" w:rsidP="00FC1BC8">
      <w:pPr>
        <w:numPr>
          <w:ilvl w:val="0"/>
          <w:numId w:val="9"/>
        </w:numPr>
      </w:pPr>
      <w:r w:rsidRPr="00F90C94">
        <w:rPr>
          <w:b/>
          <w:lang w:bidi="is-IS" w:val="is-IS"/>
        </w:rPr>
        <w:t xml:space="preserve">Áherslur ESB:</w:t>
      </w:r>
      <w:r w:rsidRPr="00F90C94">
        <w:rPr>
          <w:lang w:bidi="is-IS" w:val="is-IS"/>
        </w:rPr>
        <w:t xml:space="preserve"> Norrænt framlag sem nýtist í greiningu og mótun framtíðarreglugerða ESB um byggt umhverfi</w:t>
      </w:r>
    </w:p>
    <w:p xmlns:w="http://schemas.openxmlformats.org/wordprocessingml/2006/main" w14:paraId="46291CAB" w14:textId="39617C3D" w:rsidR="00F90C94" w:rsidRPr="003B0D0A" w:rsidRDefault="003B0D0A" w:rsidP="00F90C94">
      <w:r w:rsidRPr="004E4561">
        <w:rPr>
          <w:lang w:bidi="is-IS" w:val="is-IS"/>
        </w:rPr>
        <w:t xml:space="preserve">Ísland leiðir aðgerðir á sviði loftslagsmála, Svíþjóð samræmir sameiginlegar áherslur ESB og Danmörk ber ábyrgð á hringvirkni ásamt því að reka sameiginlega skrifstofu og sjá um samhæfingu milli landa o.s.frv.  </w:t>
      </w:r>
    </w:p>
    <w:p xmlns:w="http://schemas.openxmlformats.org/wordprocessingml/2006/main" w14:paraId="5DA2B1B4" w14:textId="788B7A84" w:rsidR="00F90C94" w:rsidRPr="003B0D0A" w:rsidRDefault="003B0D0A" w:rsidP="00F90C94">
      <w:r w:rsidRPr="003B0D0A">
        <w:rPr>
          <w:lang w:bidi="is-IS" w:val="is-IS"/>
        </w:rPr>
        <w:t xml:space="preserve">Öll verkefni eru unnin í nánu samstarfi við norræn byggingar- og húsnæðisyfirvöld, sérfræðinga og framkvæmdaraðila.</w:t>
      </w:r>
    </w:p>
    <w:p xmlns:w="http://schemas.openxmlformats.org/wordprocessingml/2006/main" w14:paraId="1720315E" w14:textId="74D2E031" w:rsidR="00F90C94" w:rsidRPr="00F90C94" w:rsidRDefault="003B0D0A" w:rsidP="00F90C94">
      <w:r w:rsidRPr="004E4561">
        <w:rPr>
          <w:lang w:bidi="is-IS" w:val="is-IS"/>
        </w:rPr>
        <w:t xml:space="preserve">Markmiðið er að bjóða upp á traust verkfæri og þekkingu sem styður við sjálfbærar lausnir í byggingariðnaði, t.d.:</w:t>
      </w:r>
    </w:p>
    <w:p xmlns:w="http://schemas.openxmlformats.org/wordprocessingml/2006/main" w14:paraId="7E700673" w14:textId="6499A7F0" w:rsidR="00CC0E43" w:rsidRDefault="00D64D3B" w:rsidP="00F90C94">
      <w:pPr>
        <w:numPr>
          <w:ilvl w:val="0"/>
          <w:numId w:val="11"/>
        </w:numPr>
      </w:pPr>
      <w:r>
        <w:rPr>
          <w:lang w:bidi="is-IS" w:val="is-IS"/>
        </w:rPr>
        <w:t xml:space="preserve">Tillögur um skilvirkar reglur um umhverfisáhrif af byggingarframkvæmdum</w:t>
      </w:r>
    </w:p>
    <w:p xmlns:w="http://schemas.openxmlformats.org/wordprocessingml/2006/main" w14:paraId="27ADC69B" w14:textId="79097939" w:rsidR="00F90C94" w:rsidRPr="00F90C94" w:rsidRDefault="003B0D0A" w:rsidP="00F90C94">
      <w:pPr>
        <w:numPr>
          <w:ilvl w:val="0"/>
          <w:numId w:val="11"/>
        </w:numPr>
      </w:pPr>
      <w:r>
        <w:rPr>
          <w:lang w:bidi="is-IS" w:val="is-IS"/>
        </w:rPr>
        <w:t xml:space="preserve">Tillögur að reglugerðum sem geta bætt nýtingu þess svæðis sem er til staðar</w:t>
      </w:r>
    </w:p>
    <w:p xmlns:w="http://schemas.openxmlformats.org/wordprocessingml/2006/main" w14:paraId="4912B113" w14:textId="1EB5ACB4" w:rsidR="00F90C94" w:rsidRPr="00F90C94" w:rsidRDefault="00F90C94" w:rsidP="00F90C94">
      <w:pPr>
        <w:numPr>
          <w:ilvl w:val="0"/>
          <w:numId w:val="11"/>
        </w:numPr>
      </w:pPr>
      <w:r w:rsidRPr="00F90C94">
        <w:rPr>
          <w:lang w:bidi="is-IS" w:val="is-IS"/>
        </w:rPr>
        <w:t xml:space="preserve">Sameiginlegar norrænar aðferðir við mat á endurnýttu efni til byggingarframkvæmda</w:t>
      </w:r>
    </w:p>
    <w:p xmlns:w="http://schemas.openxmlformats.org/wordprocessingml/2006/main" w14:paraId="7F18F3E6" w14:textId="081406C2" w:rsidR="00F90C94" w:rsidRPr="00F90C94" w:rsidRDefault="00A42D74" w:rsidP="00F90C94">
      <w:pPr>
        <w:numPr>
          <w:ilvl w:val="0"/>
          <w:numId w:val="11"/>
        </w:numPr>
      </w:pPr>
      <w:r>
        <w:rPr>
          <w:lang w:bidi="is-IS" w:val="is-IS"/>
        </w:rPr>
        <w:t xml:space="preserve">Miðlun fræðsluefnis í gegnum námsverkvanginn Skills4Reuse.com</w:t>
      </w:r>
    </w:p>
    <w:p xmlns:w="http://schemas.openxmlformats.org/wordprocessingml/2006/main" w14:paraId="27FC5F95" w14:textId="50077120" w:rsidR="00B36C34" w:rsidRPr="00F90C94" w:rsidRDefault="003B0D0A" w:rsidP="00487B7B">
      <w:pPr>
        <w:numPr>
          <w:ilvl w:val="0"/>
          <w:numId w:val="11"/>
        </w:numPr>
      </w:pPr>
      <w:r>
        <w:rPr>
          <w:lang w:bidi="is-IS" w:val="is-IS"/>
        </w:rPr>
        <w:t xml:space="preserve">Aukin áhrif Norðurlanda á byggingarstefnu ESB</w:t>
      </w:r>
      <w:r>
        <w:rPr>
          <w:lang w:bidi="is-IS" w:val="is-IS"/>
        </w:rPr>
        <w:br/>
      </w:r>
      <w:r>
        <w:rPr>
          <w:lang w:bidi="is-IS" w:val="is-IS"/>
        </w:rPr>
        <w:t xml:space="preserve"/>
      </w:r>
    </w:p>
    <w:p xmlns:w="http://schemas.openxmlformats.org/wordprocessingml/2006/main" w14:paraId="0AEA6066" w14:textId="77777777" w:rsidR="00F90C94" w:rsidRPr="00F90C94" w:rsidRDefault="00F90C94" w:rsidP="00F90C94">
      <w:pPr>
        <w:rPr>
          <w:b/>
          <w:bCs/>
        </w:rPr>
      </w:pPr>
      <w:r w:rsidRPr="00F90C94">
        <w:rPr>
          <w:b/>
          <w:lang w:bidi="is-IS" w:val="is-IS"/>
        </w:rPr>
        <w:t xml:space="preserve">Bakgrunnur verkefnisins</w:t>
      </w:r>
    </w:p>
    <w:p xmlns:w="http://schemas.openxmlformats.org/wordprocessingml/2006/main" w14:paraId="5C80DCD4" w14:textId="48F33018" w:rsidR="00F90C94" w:rsidRPr="00F90C94" w:rsidRDefault="00F90C94" w:rsidP="00F90C94">
      <w:r w:rsidRPr="00F90C94">
        <w:rPr>
          <w:lang w:bidi="is-IS" w:val="is-IS"/>
        </w:rPr>
        <w:t xml:space="preserve">Framtakið byggir á ákvörðun Norrænu ráðherranefndarinnar frá árinu 2018 um samræmingu nýrrar byggingarreglugerðar ásamt sameiginlegri sýn norrænu forsætisráðherranna frá 2019 um að Norðurlönd verði sjálfbærasta svæði heims. Í júní 2025 var ákveðið að framlengja áætlunina til ársins 2027.</w:t>
      </w:r>
    </w:p>
    <w:p xmlns:w="http://schemas.openxmlformats.org/wordprocessingml/2006/main" w14:paraId="31EDA6FA" w14:textId="1AEA6E6F" w:rsidR="00D64D3B" w:rsidRDefault="00F90C94" w:rsidP="00F90C94">
      <w:r w:rsidRPr="00F90C94">
        <w:rPr>
          <w:i/>
          <w:lang w:bidi="is-IS" w:val="is-IS"/>
        </w:rPr>
        <w:t xml:space="preserve">Lestu meira um samstarfsverkefnið og nýttu þér verkfæri og niðurstöður úr fyrsta áfanga í Toolbox for Future-Proof Construction: </w:t>
      </w:r>
      <w:hyperlink r:id="rId6" w:history="1">
        <w:r w:rsidR="00D64D3B" w:rsidRPr="00950108">
          <w:rPr>
            <w:rStyle w:val="Hyperlink"/>
            <w:lang w:bidi="is-IS" w:val="is-IS"/>
          </w:rPr>
          <w:t xml:space="preserve">www.nordicsustainableconstruction.com</w:t>
        </w:r>
      </w:hyperlink>
      <w:r w:rsidRPr="00F90C94">
        <w:rPr>
          <w:lang w:bidi="is-IS" w:val="is-IS"/>
        </w:rPr>
        <w:br/>
      </w:r>
      <w:r w:rsidRPr="00F90C94">
        <w:rPr>
          <w:lang w:bidi="is-IS" w:val="is-IS"/>
        </w:rPr>
        <w:t xml:space="preserve"/>
      </w:r>
    </w:p>
    <w:p xmlns:w="http://schemas.openxmlformats.org/wordprocessingml/2006/main" w14:paraId="1EFB1B64" w14:textId="78B7FE20" w:rsidR="00CC0E43" w:rsidRPr="00CC0E43" w:rsidRDefault="00D64D3B" w:rsidP="00CC0E43">
      <w:r>
        <w:rPr>
          <w:lang w:bidi="is-IS" w:val="is-IS"/>
        </w:rPr>
        <w:t xml:space="preserve">Tengiliður: Helle Redder Momsen, skrifstofustjóri Nordic Sustainable Construction. Tölvupóstur: </w:t>
      </w:r>
      <w:hyperlink r:id="rId7" w:history="1">
        <w:r w:rsidRPr="00950108">
          <w:rPr>
            <w:rStyle w:val="Hyperlink"/>
            <w:lang w:bidi="is-IS" w:val="is-IS"/>
          </w:rPr>
          <w:t xml:space="preserve">heremo@sbst.dk</w:t>
        </w:r>
      </w:hyperlink>
      <w:r>
        <w:rPr>
          <w:lang w:bidi="is-IS" w:val="is-IS"/>
        </w:rPr>
        <w:t xml:space="preserve">, sími: 29635239.</w:t>
      </w:r>
    </w:p>
    <w:sectPr xmlns:w="http://schemas.openxmlformats.org/wordprocessingml/2006/main" w:rsidR="00CC0E43" w:rsidRPr="00CC0E4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:abstractNumId="0" w15:restartNumberingAfterBreak="0">
    <w:nsid w:val="0ECB4022"/>
    <w:multiLevelType w:val="multilevel"/>
    <w:tmpl w:val="4B6E0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025921"/>
    <w:multiLevelType w:val="multilevel"/>
    <w:tmpl w:val="1A546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307733"/>
    <w:multiLevelType w:val="multilevel"/>
    <w:tmpl w:val="64323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7D6228E"/>
    <w:multiLevelType w:val="multilevel"/>
    <w:tmpl w:val="AD8A0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7F550C1"/>
    <w:multiLevelType w:val="multilevel"/>
    <w:tmpl w:val="6FE63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B234ADB"/>
    <w:multiLevelType w:val="multilevel"/>
    <w:tmpl w:val="FC24A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8CD7601"/>
    <w:multiLevelType w:val="multilevel"/>
    <w:tmpl w:val="9D181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2D001BE"/>
    <w:multiLevelType w:val="multilevel"/>
    <w:tmpl w:val="F3D01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8262A39"/>
    <w:multiLevelType w:val="multilevel"/>
    <w:tmpl w:val="103AD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87D1578"/>
    <w:multiLevelType w:val="multilevel"/>
    <w:tmpl w:val="B686E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9CD0047"/>
    <w:multiLevelType w:val="multilevel"/>
    <w:tmpl w:val="8430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5300640">
    <w:abstractNumId w:val="0"/>
  </w:num>
  <w:num w:numId="2" w16cid:durableId="383918638">
    <w:abstractNumId w:val="4"/>
  </w:num>
  <w:num w:numId="3" w16cid:durableId="1261717839">
    <w:abstractNumId w:val="9"/>
  </w:num>
  <w:num w:numId="4" w16cid:durableId="869996607">
    <w:abstractNumId w:val="6"/>
  </w:num>
  <w:num w:numId="5" w16cid:durableId="281084208">
    <w:abstractNumId w:val="7"/>
  </w:num>
  <w:num w:numId="6" w16cid:durableId="2107731461">
    <w:abstractNumId w:val="3"/>
  </w:num>
  <w:num w:numId="7" w16cid:durableId="1619292173">
    <w:abstractNumId w:val="1"/>
  </w:num>
  <w:num w:numId="8" w16cid:durableId="1290285697">
    <w:abstractNumId w:val="8"/>
  </w:num>
  <w:num w:numId="9" w16cid:durableId="1559590652">
    <w:abstractNumId w:val="2"/>
  </w:num>
  <w:num w:numId="10" w16cid:durableId="475143197">
    <w:abstractNumId w:val="10"/>
  </w:num>
  <w:num w:numId="11" w16cid:durableId="5966706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27E"/>
    <w:rsid w:val="000C327E"/>
    <w:rsid w:val="00105EC7"/>
    <w:rsid w:val="003B0D0A"/>
    <w:rsid w:val="003E2381"/>
    <w:rsid w:val="003E2D18"/>
    <w:rsid w:val="003F0349"/>
    <w:rsid w:val="003F03DE"/>
    <w:rsid w:val="00407693"/>
    <w:rsid w:val="00423693"/>
    <w:rsid w:val="00455B19"/>
    <w:rsid w:val="00483D89"/>
    <w:rsid w:val="00487B7B"/>
    <w:rsid w:val="004C2BB4"/>
    <w:rsid w:val="004E4561"/>
    <w:rsid w:val="005172B7"/>
    <w:rsid w:val="005473A5"/>
    <w:rsid w:val="005477B6"/>
    <w:rsid w:val="006D0D96"/>
    <w:rsid w:val="00767431"/>
    <w:rsid w:val="009102DA"/>
    <w:rsid w:val="0097774B"/>
    <w:rsid w:val="009E117F"/>
    <w:rsid w:val="00A42D74"/>
    <w:rsid w:val="00AE4672"/>
    <w:rsid w:val="00B03B70"/>
    <w:rsid w:val="00B246F9"/>
    <w:rsid w:val="00B36C34"/>
    <w:rsid w:val="00C02BEE"/>
    <w:rsid w:val="00C30D4D"/>
    <w:rsid w:val="00CA6C7B"/>
    <w:rsid w:val="00CC0E43"/>
    <w:rsid w:val="00CC58AE"/>
    <w:rsid w:val="00D16078"/>
    <w:rsid w:val="00D47FA4"/>
    <w:rsid w:val="00D62AD1"/>
    <w:rsid w:val="00D64D3B"/>
    <w:rsid w:val="00D76D5D"/>
    <w:rsid w:val="00D85B78"/>
    <w:rsid w:val="00DD0097"/>
    <w:rsid w:val="00E631B3"/>
    <w:rsid w:val="00F90C94"/>
    <w:rsid w:val="00FC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E8D33"/>
  <w15:chartTrackingRefBased/>
  <w15:docId w15:val="{BBF032D6-689B-47DF-B085-B387DCA80565}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s-I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C32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C3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C32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C32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C32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C32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C32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C32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C32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C32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C32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C32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C327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C327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C327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C327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C327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C327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C32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C3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C32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C32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C3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C327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C327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C327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C32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C327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C327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CC0E43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C0E43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AE4672"/>
    <w:pPr>
      <w:spacing w:after="0" w:line="240" w:lineRule="auto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AE467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E467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E467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E467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E46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2067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707070"/>
            <w:bottom w:val="none" w:sz="0" w:space="0" w:color="auto"/>
            <w:right w:val="none" w:sz="0" w:space="0" w:color="auto"/>
          </w:divBdr>
        </w:div>
      </w:divsChild>
    </w:div>
    <w:div w:id="593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35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707070"/>
            <w:bottom w:val="none" w:sz="0" w:space="0" w:color="auto"/>
            <w:right w:val="none" w:sz="0" w:space="0" w:color="auto"/>
          </w:divBdr>
        </w:div>
      </w:divsChild>
    </w:div>
    <w:div w:id="15820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hyperlink" Target="mailto:heremo@sbst.dk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http://www.nordicsustainableconstruction.com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
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DAC6C-FF4C-45A7-AFB7-DCF89F787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410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Redder Momsen</dc:creator>
  <cp:keywords/>
  <dc:description/>
  <cp:lastModifiedBy>Helle Redder Momsen</cp:lastModifiedBy>
  <cp:revision>4</cp:revision>
  <dcterms:created xsi:type="dcterms:W3CDTF">2025-08-12T08:34:00Z</dcterms:created>
  <dcterms:modified xsi:type="dcterms:W3CDTF">2025-08-12T09:09:00Z</dcterms:modified>
</cp:coreProperties>
</file>